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sz w:val="36"/>
          <w:szCs w:val="36"/>
        </w:rPr>
      </w:pPr>
      <w:bookmarkStart w:colFirst="0" w:colLast="0" w:name="_heading=h.95gm824ugux9" w:id="0"/>
      <w:bookmarkEnd w:id="0"/>
      <w:r w:rsidDel="00000000" w:rsidR="00000000" w:rsidRPr="00000000">
        <w:rPr>
          <w:b w:val="1"/>
          <w:sz w:val="36"/>
          <w:szCs w:val="36"/>
          <w:rtl w:val="0"/>
        </w:rPr>
        <w:t xml:space="preserve">Seguro de vida y cuenta de ahorros: entiende para qué te sirven o paga el precio</w:t>
      </w:r>
    </w:p>
    <w:p w:rsidR="00000000" w:rsidDel="00000000" w:rsidP="00000000" w:rsidRDefault="00000000" w:rsidRPr="00000000" w14:paraId="00000002">
      <w:pPr>
        <w:spacing w:after="240" w:before="240" w:lineRule="auto"/>
        <w:jc w:val="both"/>
        <w:rPr>
          <w:i w:val="1"/>
          <w:sz w:val="24"/>
          <w:szCs w:val="24"/>
          <w:u w:val="single"/>
        </w:rPr>
      </w:pPr>
      <w:r w:rsidDel="00000000" w:rsidR="00000000" w:rsidRPr="00000000">
        <w:rPr>
          <w:i w:val="1"/>
          <w:sz w:val="24"/>
          <w:szCs w:val="24"/>
          <w:u w:val="single"/>
          <w:rtl w:val="0"/>
        </w:rPr>
        <w:t xml:space="preserve">¿Usarías un zapato para martillar? Entonces, no tengas un seguro para ahorrar.</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¿Sabías que puedes estar pagando una póliza que no te sirve? Lo digo porque muchas personas caen en la trampa de los seguros «todo en uno» sin imaginar que están usando la herramienta equivocada para sus necesidades financieras, como ahorrar.</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Recuerda esta frase: los seguros de vida NO son para ahorrar.</w:t>
      </w:r>
    </w:p>
    <w:p w:rsidR="00000000" w:rsidDel="00000000" w:rsidP="00000000" w:rsidRDefault="00000000" w:rsidRPr="00000000" w14:paraId="00000005">
      <w:pPr>
        <w:pStyle w:val="Heading2"/>
        <w:keepNext w:val="0"/>
        <w:keepLines w:val="0"/>
        <w:spacing w:after="80" w:lineRule="auto"/>
        <w:jc w:val="both"/>
        <w:rPr>
          <w:b w:val="1"/>
          <w:sz w:val="24"/>
          <w:szCs w:val="24"/>
        </w:rPr>
      </w:pPr>
      <w:bookmarkStart w:colFirst="0" w:colLast="0" w:name="_heading=h.bn2virewbajl" w:id="1"/>
      <w:bookmarkEnd w:id="1"/>
      <w:r w:rsidDel="00000000" w:rsidR="00000000" w:rsidRPr="00000000">
        <w:rPr>
          <w:b w:val="1"/>
          <w:sz w:val="24"/>
          <w:szCs w:val="24"/>
          <w:rtl w:val="0"/>
        </w:rPr>
        <w:t xml:space="preserve">Tu error más costoso</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Los seguros mixtos (</w:t>
      </w:r>
      <w:r w:rsidDel="00000000" w:rsidR="00000000" w:rsidRPr="00000000">
        <w:rPr>
          <w:i w:val="1"/>
          <w:sz w:val="24"/>
          <w:szCs w:val="24"/>
          <w:rtl w:val="0"/>
        </w:rPr>
        <w:t xml:space="preserve">whole-life insurance</w:t>
      </w:r>
      <w:r w:rsidDel="00000000" w:rsidR="00000000" w:rsidRPr="00000000">
        <w:rPr>
          <w:sz w:val="24"/>
          <w:szCs w:val="24"/>
          <w:rtl w:val="0"/>
        </w:rPr>
        <w:t xml:space="preserve">) prometen dos cosas: protección y ahorro. Suena tentador. Sin embargo, esconden algunos «pequeñísimos» inconvenientes: te cuestan más, te cubren menos y tienen rendimientos paupérrimos.</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Son como usar un zapato para martillar. Aunque te podría servir, existen mejores herramientas.</w:t>
      </w:r>
    </w:p>
    <w:p w:rsidR="00000000" w:rsidDel="00000000" w:rsidP="00000000" w:rsidRDefault="00000000" w:rsidRPr="00000000" w14:paraId="00000008">
      <w:pPr>
        <w:pStyle w:val="Heading2"/>
        <w:keepNext w:val="0"/>
        <w:keepLines w:val="0"/>
        <w:spacing w:after="80" w:lineRule="auto"/>
        <w:jc w:val="both"/>
        <w:rPr>
          <w:b w:val="1"/>
          <w:sz w:val="24"/>
          <w:szCs w:val="24"/>
        </w:rPr>
      </w:pPr>
      <w:bookmarkStart w:colFirst="0" w:colLast="0" w:name="_heading=h.k98qqu3niuub" w:id="2"/>
      <w:bookmarkEnd w:id="2"/>
      <w:r w:rsidDel="00000000" w:rsidR="00000000" w:rsidRPr="00000000">
        <w:rPr>
          <w:b w:val="1"/>
          <w:sz w:val="24"/>
          <w:szCs w:val="24"/>
          <w:rtl w:val="0"/>
        </w:rPr>
        <w:t xml:space="preserve">Cubre más con menos</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Todo se resume en la siguiente fórmula: para ahorrar, una cuenta de ahorros; para proteger, un seguro temporal (</w:t>
      </w:r>
      <w:r w:rsidDel="00000000" w:rsidR="00000000" w:rsidRPr="00000000">
        <w:rPr>
          <w:i w:val="1"/>
          <w:sz w:val="24"/>
          <w:szCs w:val="24"/>
          <w:rtl w:val="0"/>
        </w:rPr>
        <w:t xml:space="preserve">term-life insurance</w:t>
      </w:r>
      <w:r w:rsidDel="00000000" w:rsidR="00000000" w:rsidRPr="00000000">
        <w:rPr>
          <w:sz w:val="24"/>
          <w:szCs w:val="24"/>
          <w:rtl w:val="0"/>
        </w:rPr>
        <w:t xml:space="preserve">). En mi casa, siempre elegimos estos seguros porque satisfacen nuestras necesidades. </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Miremos el seguro del auto: lo pagas, te cubre por un tiempo determinado y ya. Dicho de otra manera, con un </w:t>
      </w:r>
      <w:r w:rsidDel="00000000" w:rsidR="00000000" w:rsidRPr="00000000">
        <w:rPr>
          <w:i w:val="1"/>
          <w:sz w:val="24"/>
          <w:szCs w:val="24"/>
          <w:rtl w:val="0"/>
        </w:rPr>
        <w:t xml:space="preserve">term-life insurance</w:t>
      </w:r>
      <w:r w:rsidDel="00000000" w:rsidR="00000000" w:rsidRPr="00000000">
        <w:rPr>
          <w:sz w:val="24"/>
          <w:szCs w:val="24"/>
          <w:rtl w:val="0"/>
        </w:rPr>
        <w:t xml:space="preserve"> tienes máxima cobertura al menor costo posible.</w:t>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Claro, se encarecen con la edad, pero si eres joven son muy económicos.</w:t>
      </w:r>
    </w:p>
    <w:p w:rsidR="00000000" w:rsidDel="00000000" w:rsidP="00000000" w:rsidRDefault="00000000" w:rsidRPr="00000000" w14:paraId="0000000C">
      <w:pPr>
        <w:pStyle w:val="Heading2"/>
        <w:keepNext w:val="0"/>
        <w:keepLines w:val="0"/>
        <w:spacing w:after="80" w:lineRule="auto"/>
        <w:jc w:val="both"/>
        <w:rPr>
          <w:b w:val="1"/>
          <w:sz w:val="24"/>
          <w:szCs w:val="24"/>
        </w:rPr>
      </w:pPr>
      <w:bookmarkStart w:colFirst="0" w:colLast="0" w:name="_heading=h.ncp1k44cl4fz" w:id="3"/>
      <w:bookmarkEnd w:id="3"/>
      <w:r w:rsidDel="00000000" w:rsidR="00000000" w:rsidRPr="00000000">
        <w:rPr>
          <w:b w:val="1"/>
          <w:sz w:val="24"/>
          <w:szCs w:val="24"/>
          <w:rtl w:val="0"/>
        </w:rPr>
        <w:t xml:space="preserve">¿Cuándo dejar el seguro?</w:t>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Cuando tus hijos sean independientes, ya hayas pagado todas tus deudas y solo necesites dinero para el funeral. Entonces, un pequeño fondo será suficiente.</w:t>
      </w:r>
    </w:p>
    <w:p w:rsidR="00000000" w:rsidDel="00000000" w:rsidP="00000000" w:rsidRDefault="00000000" w:rsidRPr="00000000" w14:paraId="0000000E">
      <w:pPr>
        <w:spacing w:after="240" w:before="240" w:lineRule="auto"/>
        <w:jc w:val="both"/>
        <w:rPr/>
      </w:pPr>
      <w:r w:rsidDel="00000000" w:rsidR="00000000" w:rsidRPr="00000000">
        <w:rPr>
          <w:b w:val="1"/>
          <w:sz w:val="24"/>
          <w:szCs w:val="24"/>
          <w:rtl w:val="0"/>
        </w:rPr>
        <w:t xml:space="preserve">Mi consejo</w:t>
      </w:r>
      <w:r w:rsidDel="00000000" w:rsidR="00000000" w:rsidRPr="00000000">
        <w:rPr>
          <w:sz w:val="24"/>
          <w:szCs w:val="24"/>
          <w:rtl w:val="0"/>
        </w:rPr>
        <w:t xml:space="preserve">:</w:t>
      </w:r>
      <w:r w:rsidDel="00000000" w:rsidR="00000000" w:rsidRPr="00000000">
        <w:rPr>
          <w:b w:val="1"/>
          <w:sz w:val="24"/>
          <w:szCs w:val="24"/>
          <w:rtl w:val="0"/>
        </w:rPr>
        <w:t xml:space="preserve"> </w:t>
      </w:r>
      <w:r w:rsidDel="00000000" w:rsidR="00000000" w:rsidRPr="00000000">
        <w:rPr>
          <w:sz w:val="24"/>
          <w:szCs w:val="24"/>
          <w:rtl w:val="0"/>
        </w:rPr>
        <w:t xml:space="preserve">usa cada herramienta financiera para lo que fue diseñada. Tu futuro económico depende de eso.</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97vzFOOsKUncZE7SNrCJ1DrxXA==">CgMxLjAyDmguOTVnbTgyNHVndXg5Mg5oLmJuMnZpcmV3YmFqbDIOaC5rOThxcXUzbml1dWIyDmgubmNwMWs0NGNsNGZ6OAByITEtYTBOcVlqS2ZlUGo3WjBPSmNRaldzeXdUdlpCTkdXNw==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